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6A65E0" w:rsidRDefault="00A55E4C" w:rsidP="00A301A6">
      <w:pPr>
        <w:jc w:val="center"/>
        <w:rPr>
          <w:b/>
          <w:bCs/>
        </w:rPr>
      </w:pPr>
      <w:bookmarkStart w:id="0" w:name="_GoBack"/>
      <w:bookmarkEnd w:id="0"/>
      <w:r>
        <w:rPr>
          <w:b/>
          <w:bCs/>
          <w:noProof/>
          <w:sz w:val="28"/>
          <w:szCs w:val="28"/>
          <w:lang w:eastAsia="en-GB"/>
        </w:rPr>
        <w:drawing>
          <wp:inline distT="0" distB="0" distL="0" distR="0" wp14:anchorId="352DD7C7" wp14:editId="3ABBB779">
            <wp:extent cx="5056909" cy="13417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7347"/>
                    <a:stretch/>
                  </pic:blipFill>
                  <pic:spPr bwMode="auto">
                    <a:xfrm>
                      <a:off x="0" y="0"/>
                      <a:ext cx="5099344" cy="1353036"/>
                    </a:xfrm>
                    <a:prstGeom prst="rect">
                      <a:avLst/>
                    </a:prstGeom>
                    <a:noFill/>
                    <a:ln>
                      <a:noFill/>
                    </a:ln>
                    <a:extLst>
                      <a:ext uri="{53640926-AAD7-44D8-BBD7-CCE9431645EC}">
                        <a14:shadowObscured xmlns:a14="http://schemas.microsoft.com/office/drawing/2010/main"/>
                      </a:ext>
                    </a:extLst>
                  </pic:spPr>
                </pic:pic>
              </a:graphicData>
            </a:graphic>
          </wp:inline>
        </w:drawing>
      </w:r>
    </w:p>
    <w:p w14:paraId="5C7AA729" w14:textId="4B6AE2C2" w:rsidR="00B115B5" w:rsidRPr="00EB71B0" w:rsidRDefault="009833DC" w:rsidP="00B115B5">
      <w:pPr>
        <w:jc w:val="center"/>
        <w:rPr>
          <w:b/>
          <w:bCs/>
          <w:sz w:val="28"/>
          <w:szCs w:val="28"/>
        </w:rPr>
      </w:pPr>
      <w:r>
        <w:rPr>
          <w:b/>
          <w:bCs/>
          <w:sz w:val="28"/>
          <w:szCs w:val="28"/>
        </w:rPr>
        <w:t>Bridges</w:t>
      </w:r>
      <w:r w:rsidR="00B115B5" w:rsidRPr="00EB71B0">
        <w:rPr>
          <w:b/>
          <w:bCs/>
          <w:sz w:val="28"/>
          <w:szCs w:val="28"/>
        </w:rPr>
        <w:t xml:space="preserve"> Patient Participation Group (PPG) </w:t>
      </w:r>
    </w:p>
    <w:p w14:paraId="5AD12F68" w14:textId="2E883468" w:rsidR="00B115B5" w:rsidRDefault="009833DC" w:rsidP="00B115B5">
      <w:pPr>
        <w:spacing w:after="0" w:line="240" w:lineRule="auto"/>
        <w:jc w:val="center"/>
      </w:pPr>
      <w:r>
        <w:t>8</w:t>
      </w:r>
      <w:r w:rsidRPr="009833DC">
        <w:rPr>
          <w:vertAlign w:val="superscript"/>
        </w:rPr>
        <w:t>th</w:t>
      </w:r>
      <w:r>
        <w:t xml:space="preserve"> March 2022</w:t>
      </w:r>
    </w:p>
    <w:p w14:paraId="30D8B5F5" w14:textId="62508DD1" w:rsidR="00B115B5" w:rsidRDefault="00DE622E" w:rsidP="00B115B5">
      <w:pPr>
        <w:spacing w:after="0" w:line="240" w:lineRule="auto"/>
        <w:jc w:val="center"/>
      </w:pPr>
      <w:r>
        <w:t>Bridges Medical Centre/Zoom</w:t>
      </w:r>
    </w:p>
    <w:p w14:paraId="0A37501D" w14:textId="77777777" w:rsidR="00B115B5" w:rsidRPr="00DE72DF" w:rsidRDefault="00B115B5" w:rsidP="00B115B5">
      <w:pPr>
        <w:spacing w:after="0" w:line="240" w:lineRule="auto"/>
        <w:jc w:val="center"/>
        <w:rPr>
          <w:sz w:val="12"/>
          <w:szCs w:val="12"/>
        </w:rPr>
      </w:pPr>
    </w:p>
    <w:p w14:paraId="74644E76" w14:textId="77777777" w:rsidR="00A301A6" w:rsidRPr="00BA0434" w:rsidRDefault="003776E9" w:rsidP="0013546C">
      <w:pPr>
        <w:jc w:val="center"/>
        <w:rPr>
          <w:b/>
          <w:sz w:val="24"/>
        </w:rPr>
      </w:pPr>
      <w:r>
        <w:rPr>
          <w:b/>
          <w:sz w:val="24"/>
        </w:rPr>
        <w:t>Notes of Meeting</w:t>
      </w:r>
    </w:p>
    <w:tbl>
      <w:tblPr>
        <w:tblStyle w:val="TableGrid"/>
        <w:tblW w:w="0" w:type="auto"/>
        <w:jc w:val="center"/>
        <w:tblLook w:val="04A0" w:firstRow="1" w:lastRow="0" w:firstColumn="1" w:lastColumn="0" w:noHBand="0" w:noVBand="1"/>
      </w:tblPr>
      <w:tblGrid>
        <w:gridCol w:w="907"/>
        <w:gridCol w:w="7593"/>
        <w:gridCol w:w="1956"/>
      </w:tblGrid>
      <w:tr w:rsidR="00EF123D" w14:paraId="5CE446E2" w14:textId="77777777" w:rsidTr="00B115B5">
        <w:trPr>
          <w:jc w:val="center"/>
        </w:trPr>
        <w:tc>
          <w:tcPr>
            <w:tcW w:w="907" w:type="dxa"/>
          </w:tcPr>
          <w:p w14:paraId="5DAB6C7B" w14:textId="77777777" w:rsidR="00EF123D" w:rsidRPr="003776E9" w:rsidRDefault="00EF123D" w:rsidP="00B8164C">
            <w:pPr>
              <w:rPr>
                <w:b/>
              </w:rPr>
            </w:pPr>
          </w:p>
        </w:tc>
        <w:tc>
          <w:tcPr>
            <w:tcW w:w="7593" w:type="dxa"/>
            <w:vAlign w:val="center"/>
          </w:tcPr>
          <w:p w14:paraId="02EB378F" w14:textId="77777777" w:rsidR="00EF123D" w:rsidRPr="00B8164C" w:rsidRDefault="00EF123D" w:rsidP="00E86C10">
            <w:pPr>
              <w:rPr>
                <w:b/>
              </w:rPr>
            </w:pPr>
          </w:p>
        </w:tc>
        <w:tc>
          <w:tcPr>
            <w:tcW w:w="1956" w:type="dxa"/>
          </w:tcPr>
          <w:p w14:paraId="2DEDCF4F" w14:textId="77777777" w:rsidR="00EF123D" w:rsidRPr="00F55CC2" w:rsidRDefault="00F55CC2" w:rsidP="00EF123D">
            <w:pPr>
              <w:rPr>
                <w:b/>
              </w:rPr>
            </w:pPr>
            <w:r w:rsidRPr="00F55CC2">
              <w:rPr>
                <w:b/>
              </w:rPr>
              <w:t>Action</w:t>
            </w:r>
          </w:p>
        </w:tc>
      </w:tr>
      <w:tr w:rsidR="00E86C10" w14:paraId="012AAAEF" w14:textId="77777777" w:rsidTr="00B115B5">
        <w:trPr>
          <w:jc w:val="center"/>
        </w:trPr>
        <w:tc>
          <w:tcPr>
            <w:tcW w:w="907" w:type="dxa"/>
            <w:vAlign w:val="center"/>
          </w:tcPr>
          <w:p w14:paraId="649841BE" w14:textId="77777777" w:rsidR="00E86C10" w:rsidRPr="003776E9" w:rsidRDefault="00E86C10" w:rsidP="00B115B5">
            <w:pPr>
              <w:rPr>
                <w:b/>
              </w:rPr>
            </w:pPr>
            <w:r w:rsidRPr="003776E9">
              <w:rPr>
                <w:b/>
              </w:rPr>
              <w:t>1</w:t>
            </w:r>
          </w:p>
          <w:p w14:paraId="6A05A809" w14:textId="77777777" w:rsidR="00E86C10" w:rsidRPr="003776E9" w:rsidRDefault="00E86C10" w:rsidP="00B115B5">
            <w:pPr>
              <w:rPr>
                <w:b/>
              </w:rPr>
            </w:pPr>
          </w:p>
        </w:tc>
        <w:tc>
          <w:tcPr>
            <w:tcW w:w="7593" w:type="dxa"/>
            <w:vAlign w:val="center"/>
          </w:tcPr>
          <w:p w14:paraId="6181BEBC" w14:textId="77777777" w:rsidR="00E86C10" w:rsidRPr="000C7D58" w:rsidRDefault="00E86C10" w:rsidP="00E86C10">
            <w:pPr>
              <w:rPr>
                <w:b/>
                <w:color w:val="000000" w:themeColor="text1"/>
              </w:rPr>
            </w:pPr>
            <w:r w:rsidRPr="000C7D58">
              <w:rPr>
                <w:b/>
                <w:color w:val="000000" w:themeColor="text1"/>
              </w:rPr>
              <w:t>Welcome and apologies</w:t>
            </w:r>
          </w:p>
          <w:p w14:paraId="0F2E6157" w14:textId="77777777" w:rsidR="00566F03" w:rsidRDefault="00B8164C" w:rsidP="00E86C10">
            <w:pPr>
              <w:rPr>
                <w:color w:val="000000" w:themeColor="text1"/>
              </w:rPr>
            </w:pPr>
            <w:r w:rsidRPr="000C7D58">
              <w:rPr>
                <w:color w:val="000000" w:themeColor="text1"/>
              </w:rPr>
              <w:t xml:space="preserve">Present: </w:t>
            </w:r>
            <w:r w:rsidR="00566F03">
              <w:rPr>
                <w:color w:val="000000" w:themeColor="text1"/>
              </w:rPr>
              <w:t xml:space="preserve"> Sue Brunt (Chair), Dr Karen Kirkham, Lennie Edwards, JW, AR, MB, PF, </w:t>
            </w:r>
          </w:p>
          <w:p w14:paraId="4B7E5A7A" w14:textId="67DFC8FC" w:rsidR="000C7D58" w:rsidRDefault="00566F03" w:rsidP="00E86C10">
            <w:pPr>
              <w:rPr>
                <w:color w:val="000000" w:themeColor="text1"/>
              </w:rPr>
            </w:pPr>
            <w:r>
              <w:rPr>
                <w:color w:val="000000" w:themeColor="text1"/>
              </w:rPr>
              <w:t>FK, GC, LO, SE, PM, JW</w:t>
            </w:r>
          </w:p>
          <w:p w14:paraId="5A39BBE3" w14:textId="77777777" w:rsidR="000C7D58" w:rsidRPr="000C7D58" w:rsidRDefault="000C7D58" w:rsidP="00E86C10">
            <w:pPr>
              <w:rPr>
                <w:color w:val="000000" w:themeColor="text1"/>
              </w:rPr>
            </w:pPr>
          </w:p>
          <w:p w14:paraId="270FF798" w14:textId="633B08ED" w:rsidR="000C7D58" w:rsidRDefault="000C7D58" w:rsidP="00E86C10">
            <w:pPr>
              <w:rPr>
                <w:color w:val="000000" w:themeColor="text1"/>
              </w:rPr>
            </w:pPr>
            <w:r w:rsidRPr="000C7D58">
              <w:rPr>
                <w:color w:val="000000" w:themeColor="text1"/>
              </w:rPr>
              <w:t xml:space="preserve">Apologies: </w:t>
            </w:r>
            <w:r w:rsidR="00566F03">
              <w:rPr>
                <w:color w:val="000000" w:themeColor="text1"/>
              </w:rPr>
              <w:t>Jim Gammans (CCG), AL, GC, BS</w:t>
            </w:r>
          </w:p>
          <w:p w14:paraId="6AD25ED0" w14:textId="238C2EED" w:rsidR="00566F03" w:rsidRDefault="00566F03" w:rsidP="00E86C10">
            <w:pPr>
              <w:rPr>
                <w:color w:val="000000" w:themeColor="text1"/>
              </w:rPr>
            </w:pPr>
          </w:p>
          <w:p w14:paraId="53F0FA29" w14:textId="40AB5168" w:rsidR="00566F03" w:rsidRDefault="00566F03" w:rsidP="00E86C10">
            <w:pPr>
              <w:rPr>
                <w:color w:val="000000" w:themeColor="text1"/>
              </w:rPr>
            </w:pPr>
            <w:r>
              <w:rPr>
                <w:color w:val="000000" w:themeColor="text1"/>
              </w:rPr>
              <w:t>Sue started</w:t>
            </w:r>
            <w:r w:rsidR="002120B0">
              <w:rPr>
                <w:color w:val="000000" w:themeColor="text1"/>
              </w:rPr>
              <w:t xml:space="preserve"> the meeting</w:t>
            </w:r>
            <w:r>
              <w:rPr>
                <w:color w:val="000000" w:themeColor="text1"/>
              </w:rPr>
              <w:t xml:space="preserve"> by thanking Katharine for all her hard work in supporting the PPG.  Katharine is now busy doing training as part of her nursing. Lennie will take over the admin until someone else is appointed.</w:t>
            </w:r>
          </w:p>
          <w:p w14:paraId="41C8F396" w14:textId="77777777" w:rsidR="000C7D58" w:rsidRPr="000C7D58" w:rsidRDefault="000C7D58" w:rsidP="00B115B5">
            <w:pPr>
              <w:rPr>
                <w:color w:val="FF0000"/>
              </w:rPr>
            </w:pPr>
          </w:p>
        </w:tc>
        <w:tc>
          <w:tcPr>
            <w:tcW w:w="1956" w:type="dxa"/>
          </w:tcPr>
          <w:p w14:paraId="4C2CA5F8" w14:textId="4E46DC19" w:rsidR="00E86C10" w:rsidRDefault="00E86C10" w:rsidP="00EF123D"/>
        </w:tc>
      </w:tr>
      <w:tr w:rsidR="00E86C10" w14:paraId="7EEEC5FC" w14:textId="77777777" w:rsidTr="00B115B5">
        <w:trPr>
          <w:trHeight w:val="755"/>
          <w:jc w:val="center"/>
        </w:trPr>
        <w:tc>
          <w:tcPr>
            <w:tcW w:w="907" w:type="dxa"/>
            <w:vAlign w:val="center"/>
          </w:tcPr>
          <w:p w14:paraId="18F999B5" w14:textId="77777777" w:rsidR="00E86C10" w:rsidRPr="00975B9B" w:rsidRDefault="00E86C10" w:rsidP="00B115B5">
            <w:pPr>
              <w:rPr>
                <w:b/>
                <w:color w:val="000000" w:themeColor="text1"/>
              </w:rPr>
            </w:pPr>
            <w:r w:rsidRPr="00975B9B">
              <w:rPr>
                <w:b/>
                <w:color w:val="000000" w:themeColor="text1"/>
              </w:rPr>
              <w:t>2</w:t>
            </w:r>
          </w:p>
          <w:p w14:paraId="72A3D3EC" w14:textId="77777777" w:rsidR="00E86C10" w:rsidRPr="00975B9B" w:rsidRDefault="00E86C10" w:rsidP="00B115B5">
            <w:pPr>
              <w:rPr>
                <w:b/>
                <w:color w:val="000000" w:themeColor="text1"/>
              </w:rPr>
            </w:pPr>
          </w:p>
        </w:tc>
        <w:tc>
          <w:tcPr>
            <w:tcW w:w="7593" w:type="dxa"/>
            <w:vAlign w:val="center"/>
          </w:tcPr>
          <w:p w14:paraId="55732556" w14:textId="77777777" w:rsidR="00566F03" w:rsidRDefault="00566F03" w:rsidP="00B115B5">
            <w:pPr>
              <w:rPr>
                <w:b/>
                <w:color w:val="000000" w:themeColor="text1"/>
              </w:rPr>
            </w:pPr>
            <w:r>
              <w:rPr>
                <w:b/>
                <w:color w:val="000000" w:themeColor="text1"/>
              </w:rPr>
              <w:t>Surgery update</w:t>
            </w:r>
          </w:p>
          <w:p w14:paraId="4B0F213D" w14:textId="77777777" w:rsidR="00B115B5" w:rsidRDefault="00B115B5" w:rsidP="00B115B5">
            <w:pPr>
              <w:rPr>
                <w:color w:val="000000" w:themeColor="text1"/>
              </w:rPr>
            </w:pPr>
          </w:p>
          <w:p w14:paraId="67626646" w14:textId="58675312" w:rsidR="00566F03" w:rsidRDefault="00566F03" w:rsidP="00B115B5">
            <w:pPr>
              <w:rPr>
                <w:i/>
                <w:iCs/>
                <w:color w:val="000000" w:themeColor="text1"/>
              </w:rPr>
            </w:pPr>
            <w:r w:rsidRPr="00566F03">
              <w:rPr>
                <w:i/>
                <w:iCs/>
                <w:color w:val="000000" w:themeColor="text1"/>
              </w:rPr>
              <w:t xml:space="preserve">Staff Changes </w:t>
            </w:r>
            <w:r>
              <w:rPr>
                <w:i/>
                <w:iCs/>
                <w:color w:val="000000" w:themeColor="text1"/>
              </w:rPr>
              <w:t>–</w:t>
            </w:r>
            <w:r w:rsidRPr="00566F03">
              <w:rPr>
                <w:i/>
                <w:iCs/>
                <w:color w:val="000000" w:themeColor="text1"/>
              </w:rPr>
              <w:t xml:space="preserve"> </w:t>
            </w:r>
          </w:p>
          <w:p w14:paraId="33F3F33D" w14:textId="559B06EC" w:rsidR="00566F03" w:rsidRDefault="00566F03" w:rsidP="00B115B5">
            <w:pPr>
              <w:rPr>
                <w:color w:val="000000" w:themeColor="text1"/>
              </w:rPr>
            </w:pPr>
            <w:r>
              <w:rPr>
                <w:color w:val="000000" w:themeColor="text1"/>
              </w:rPr>
              <w:t xml:space="preserve">Sue Lewis and Sue Starbrook (Nurses) have retired and Gail Cane (Health Care Assistant) is retiring at the end of the month.  2 new Nurses have started (Victoria Schooling and Susanna Bell) and a Health Care Assistant (Jenny Wood) </w:t>
            </w:r>
            <w:r w:rsidR="002120B0">
              <w:rPr>
                <w:color w:val="000000" w:themeColor="text1"/>
              </w:rPr>
              <w:t xml:space="preserve">is </w:t>
            </w:r>
            <w:r>
              <w:rPr>
                <w:color w:val="000000" w:themeColor="text1"/>
              </w:rPr>
              <w:t>due to start soon.</w:t>
            </w:r>
          </w:p>
          <w:p w14:paraId="05203F90" w14:textId="413319B4" w:rsidR="00566F03" w:rsidRDefault="00566F03" w:rsidP="00B115B5">
            <w:pPr>
              <w:rPr>
                <w:color w:val="000000" w:themeColor="text1"/>
              </w:rPr>
            </w:pPr>
          </w:p>
          <w:p w14:paraId="13197B96" w14:textId="5C5CCA32" w:rsidR="00566F03" w:rsidRDefault="00566F03" w:rsidP="00B115B5">
            <w:pPr>
              <w:rPr>
                <w:color w:val="000000" w:themeColor="text1"/>
              </w:rPr>
            </w:pPr>
            <w:r>
              <w:rPr>
                <w:color w:val="000000" w:themeColor="text1"/>
              </w:rPr>
              <w:t>Dr Becca Trickey left in February to work closer to home</w:t>
            </w:r>
            <w:r w:rsidR="002120B0">
              <w:rPr>
                <w:color w:val="000000" w:themeColor="text1"/>
              </w:rPr>
              <w:t xml:space="preserve"> and </w:t>
            </w:r>
            <w:r>
              <w:rPr>
                <w:color w:val="000000" w:themeColor="text1"/>
              </w:rPr>
              <w:t>Dr Ivan Hall is retiring at the end of the month.  Dr Keith Gomes-Pinto has joined for 1 day a week and Dr Nick Luscombe has increased the number of surgeries he does each week.</w:t>
            </w:r>
            <w:r w:rsidR="002120B0">
              <w:rPr>
                <w:color w:val="000000" w:themeColor="text1"/>
              </w:rPr>
              <w:t xml:space="preserve">  </w:t>
            </w:r>
            <w:proofErr w:type="gramStart"/>
            <w:r w:rsidR="002120B0">
              <w:rPr>
                <w:color w:val="000000" w:themeColor="text1"/>
              </w:rPr>
              <w:t>The majority of</w:t>
            </w:r>
            <w:proofErr w:type="gramEnd"/>
            <w:r w:rsidR="002120B0">
              <w:rPr>
                <w:color w:val="000000" w:themeColor="text1"/>
              </w:rPr>
              <w:t xml:space="preserve"> Dr Hall’s patients will be moved to Dr Nick Luscombe or Dr Lucy Luscombe and they will be contact shortly.</w:t>
            </w:r>
          </w:p>
          <w:p w14:paraId="2E9CA3FF" w14:textId="4A4C4514" w:rsidR="00566F03" w:rsidRDefault="00566F03" w:rsidP="00B115B5">
            <w:pPr>
              <w:rPr>
                <w:color w:val="000000" w:themeColor="text1"/>
              </w:rPr>
            </w:pPr>
          </w:p>
          <w:p w14:paraId="6B02E921" w14:textId="547D0B42" w:rsidR="00566F03" w:rsidRDefault="00566F03" w:rsidP="00B115B5">
            <w:pPr>
              <w:rPr>
                <w:i/>
                <w:iCs/>
                <w:color w:val="000000" w:themeColor="text1"/>
              </w:rPr>
            </w:pPr>
            <w:r w:rsidRPr="00566F03">
              <w:rPr>
                <w:i/>
                <w:iCs/>
                <w:color w:val="000000" w:themeColor="text1"/>
              </w:rPr>
              <w:t xml:space="preserve">Appointments </w:t>
            </w:r>
            <w:r>
              <w:rPr>
                <w:i/>
                <w:iCs/>
                <w:color w:val="000000" w:themeColor="text1"/>
              </w:rPr>
              <w:t>–</w:t>
            </w:r>
            <w:r w:rsidRPr="00566F03">
              <w:rPr>
                <w:i/>
                <w:iCs/>
                <w:color w:val="000000" w:themeColor="text1"/>
              </w:rPr>
              <w:t xml:space="preserve"> </w:t>
            </w:r>
          </w:p>
          <w:p w14:paraId="315E91DB" w14:textId="5E9C9575" w:rsidR="00566F03" w:rsidRDefault="00566F03" w:rsidP="00B115B5">
            <w:pPr>
              <w:rPr>
                <w:color w:val="000000" w:themeColor="text1"/>
              </w:rPr>
            </w:pPr>
            <w:r>
              <w:rPr>
                <w:color w:val="000000" w:themeColor="text1"/>
              </w:rPr>
              <w:t xml:space="preserve">The appointment system has changed so that each Dr has their own list to work through each day instead of sharing a combined triage list.  Patients shouldn’t notice a </w:t>
            </w:r>
            <w:proofErr w:type="gramStart"/>
            <w:r>
              <w:rPr>
                <w:color w:val="000000" w:themeColor="text1"/>
              </w:rPr>
              <w:t>difference</w:t>
            </w:r>
            <w:r w:rsidR="002120B0">
              <w:rPr>
                <w:color w:val="000000" w:themeColor="text1"/>
              </w:rPr>
              <w:t>,</w:t>
            </w:r>
            <w:proofErr w:type="gramEnd"/>
            <w:r>
              <w:rPr>
                <w:color w:val="000000" w:themeColor="text1"/>
              </w:rPr>
              <w:t xml:space="preserve"> however the Drs are finding it </w:t>
            </w:r>
            <w:r w:rsidR="002120B0">
              <w:rPr>
                <w:color w:val="000000" w:themeColor="text1"/>
              </w:rPr>
              <w:t>a better way of working</w:t>
            </w:r>
            <w:r>
              <w:rPr>
                <w:color w:val="000000" w:themeColor="text1"/>
              </w:rPr>
              <w:t>.  We encourage patients to see their own GP where possible but if they are not available then someone else will be.  We are still struggling with lack of future pre-booked appointments and appreciate patience with this.  We are constantly trying to improve access but unfortunately are unlikely to ever be able to provide a perfect service due to capacity issues.</w:t>
            </w:r>
          </w:p>
          <w:p w14:paraId="0541BD51" w14:textId="460875B6" w:rsidR="00566F03" w:rsidRDefault="00566F03" w:rsidP="00B115B5">
            <w:pPr>
              <w:rPr>
                <w:color w:val="000000" w:themeColor="text1"/>
              </w:rPr>
            </w:pPr>
          </w:p>
          <w:p w14:paraId="4D98A42D" w14:textId="4C30A6DF" w:rsidR="00566F03" w:rsidRDefault="00566F03" w:rsidP="00B115B5">
            <w:pPr>
              <w:rPr>
                <w:i/>
                <w:iCs/>
                <w:color w:val="000000" w:themeColor="text1"/>
              </w:rPr>
            </w:pPr>
            <w:r w:rsidRPr="00566F03">
              <w:rPr>
                <w:i/>
                <w:iCs/>
                <w:color w:val="000000" w:themeColor="text1"/>
              </w:rPr>
              <w:t xml:space="preserve">Appointments bookable by text – </w:t>
            </w:r>
          </w:p>
          <w:p w14:paraId="017E969A" w14:textId="381E9913" w:rsidR="00566F03" w:rsidRDefault="00566F03" w:rsidP="00B115B5">
            <w:pPr>
              <w:rPr>
                <w:color w:val="000000" w:themeColor="text1"/>
              </w:rPr>
            </w:pPr>
            <w:r>
              <w:rPr>
                <w:color w:val="000000" w:themeColor="text1"/>
              </w:rPr>
              <w:t xml:space="preserve">Patients who are due annual blood tests and patients overdue a smear test are now being sent a text which enables them to book an appointment directly via a </w:t>
            </w:r>
            <w:r>
              <w:rPr>
                <w:color w:val="000000" w:themeColor="text1"/>
              </w:rPr>
              <w:lastRenderedPageBreak/>
              <w:t xml:space="preserve">link.  </w:t>
            </w:r>
            <w:proofErr w:type="gramStart"/>
            <w:r>
              <w:rPr>
                <w:color w:val="000000" w:themeColor="text1"/>
              </w:rPr>
              <w:t>This saves</w:t>
            </w:r>
            <w:proofErr w:type="gramEnd"/>
            <w:r>
              <w:rPr>
                <w:color w:val="000000" w:themeColor="text1"/>
              </w:rPr>
              <w:t xml:space="preserve"> having to phone the surgery.  Any patient unable to use the link is still welcome to phone.</w:t>
            </w:r>
          </w:p>
          <w:p w14:paraId="08E33324" w14:textId="77777777" w:rsidR="002120B0" w:rsidRDefault="002120B0" w:rsidP="00B115B5">
            <w:pPr>
              <w:rPr>
                <w:color w:val="000000" w:themeColor="text1"/>
              </w:rPr>
            </w:pPr>
          </w:p>
          <w:p w14:paraId="0458C040" w14:textId="7ECDD1EE" w:rsidR="00566F03" w:rsidRDefault="00566F03" w:rsidP="00B115B5">
            <w:pPr>
              <w:rPr>
                <w:i/>
                <w:iCs/>
                <w:color w:val="000000" w:themeColor="text1"/>
              </w:rPr>
            </w:pPr>
            <w:r w:rsidRPr="00566F03">
              <w:rPr>
                <w:i/>
                <w:iCs/>
                <w:color w:val="000000" w:themeColor="text1"/>
              </w:rPr>
              <w:t>Covid Regulations</w:t>
            </w:r>
          </w:p>
          <w:p w14:paraId="38FB9D22" w14:textId="10C65884" w:rsidR="00566F03" w:rsidRDefault="00566F03" w:rsidP="00B115B5">
            <w:pPr>
              <w:rPr>
                <w:color w:val="000000" w:themeColor="text1"/>
              </w:rPr>
            </w:pPr>
            <w:r>
              <w:rPr>
                <w:color w:val="000000" w:themeColor="text1"/>
              </w:rPr>
              <w:t>NHS England have advised us that we still need to continue wearing masks and social distance etc.  Staff are still isolating if they test positive for Covid and doing</w:t>
            </w:r>
            <w:r w:rsidR="002120B0">
              <w:rPr>
                <w:color w:val="000000" w:themeColor="text1"/>
              </w:rPr>
              <w:t xml:space="preserve"> regular</w:t>
            </w:r>
            <w:r>
              <w:rPr>
                <w:color w:val="000000" w:themeColor="text1"/>
              </w:rPr>
              <w:t xml:space="preserve"> lateral flow tests.  We appreciate patients’ cooperation in wearing masks when they attend the surgery and understanding when we have staff shortages.</w:t>
            </w:r>
          </w:p>
          <w:p w14:paraId="687D6641" w14:textId="2DC8BCFB" w:rsidR="00566F03" w:rsidRDefault="00566F03" w:rsidP="00B115B5">
            <w:pPr>
              <w:rPr>
                <w:color w:val="000000" w:themeColor="text1"/>
              </w:rPr>
            </w:pPr>
          </w:p>
          <w:p w14:paraId="0906BC35" w14:textId="4DA7706A" w:rsidR="00566F03" w:rsidRDefault="00566F03" w:rsidP="00B115B5">
            <w:pPr>
              <w:rPr>
                <w:i/>
                <w:iCs/>
                <w:color w:val="000000" w:themeColor="text1"/>
              </w:rPr>
            </w:pPr>
            <w:r w:rsidRPr="00566F03">
              <w:rPr>
                <w:i/>
                <w:iCs/>
                <w:color w:val="000000" w:themeColor="text1"/>
              </w:rPr>
              <w:t>Covid Vaccines</w:t>
            </w:r>
          </w:p>
          <w:p w14:paraId="2B906ADA" w14:textId="25C2CE44" w:rsidR="00566F03" w:rsidRDefault="00566F03" w:rsidP="00B115B5">
            <w:pPr>
              <w:rPr>
                <w:color w:val="000000" w:themeColor="text1"/>
              </w:rPr>
            </w:pPr>
            <w:r>
              <w:rPr>
                <w:color w:val="000000" w:themeColor="text1"/>
              </w:rPr>
              <w:t>The service at Weymouth Hospital run by the local practices has now ceased.  We ran it until the end of January, during which time we completed the booster programme.  Any patients who still need a vaccine can book locally online or via 119.</w:t>
            </w:r>
          </w:p>
          <w:p w14:paraId="3D6FC7BE" w14:textId="044E9C7B" w:rsidR="00566F03" w:rsidRDefault="00566F03" w:rsidP="00B115B5">
            <w:pPr>
              <w:rPr>
                <w:color w:val="000000" w:themeColor="text1"/>
              </w:rPr>
            </w:pPr>
          </w:p>
          <w:p w14:paraId="56D5CB63" w14:textId="2F9461E9" w:rsidR="00566F03" w:rsidRDefault="00566F03" w:rsidP="00B115B5">
            <w:pPr>
              <w:rPr>
                <w:i/>
                <w:iCs/>
                <w:color w:val="000000" w:themeColor="text1"/>
              </w:rPr>
            </w:pPr>
            <w:r w:rsidRPr="00566F03">
              <w:rPr>
                <w:i/>
                <w:iCs/>
                <w:color w:val="000000" w:themeColor="text1"/>
              </w:rPr>
              <w:t>Cycle to Work Scheme</w:t>
            </w:r>
          </w:p>
          <w:p w14:paraId="6A7CEAB4" w14:textId="1D297DFB" w:rsidR="00566F03" w:rsidRPr="00566F03" w:rsidRDefault="00566F03" w:rsidP="00B115B5">
            <w:pPr>
              <w:rPr>
                <w:color w:val="000000" w:themeColor="text1"/>
              </w:rPr>
            </w:pPr>
            <w:r>
              <w:rPr>
                <w:color w:val="000000" w:themeColor="text1"/>
              </w:rPr>
              <w:t xml:space="preserve">We are looking into this for staff.  It is a government scheme which allows the </w:t>
            </w:r>
            <w:r w:rsidR="002120B0">
              <w:rPr>
                <w:color w:val="000000" w:themeColor="text1"/>
              </w:rPr>
              <w:t>cost</w:t>
            </w:r>
            <w:r>
              <w:rPr>
                <w:color w:val="000000" w:themeColor="text1"/>
              </w:rPr>
              <w:t xml:space="preserve"> </w:t>
            </w:r>
            <w:r w:rsidR="002120B0">
              <w:rPr>
                <w:color w:val="000000" w:themeColor="text1"/>
              </w:rPr>
              <w:t>of</w:t>
            </w:r>
            <w:r>
              <w:rPr>
                <w:color w:val="000000" w:themeColor="text1"/>
              </w:rPr>
              <w:t xml:space="preserve"> a bike to be deducted from a person’s salary in instalments. This is part of our efforts to be </w:t>
            </w:r>
            <w:proofErr w:type="gramStart"/>
            <w:r>
              <w:rPr>
                <w:color w:val="000000" w:themeColor="text1"/>
              </w:rPr>
              <w:t>more green</w:t>
            </w:r>
            <w:proofErr w:type="gramEnd"/>
            <w:r>
              <w:rPr>
                <w:color w:val="000000" w:themeColor="text1"/>
              </w:rPr>
              <w:t>.</w:t>
            </w:r>
          </w:p>
          <w:p w14:paraId="7E14DBE9" w14:textId="30C7417B" w:rsidR="00566F03" w:rsidRPr="00566F03" w:rsidRDefault="00566F03" w:rsidP="00B115B5">
            <w:pPr>
              <w:rPr>
                <w:color w:val="000000" w:themeColor="text1"/>
              </w:rPr>
            </w:pPr>
          </w:p>
        </w:tc>
        <w:tc>
          <w:tcPr>
            <w:tcW w:w="1956" w:type="dxa"/>
          </w:tcPr>
          <w:p w14:paraId="0D0B940D" w14:textId="77777777" w:rsidR="004D5E5C" w:rsidRDefault="004D5E5C" w:rsidP="00EF123D"/>
        </w:tc>
      </w:tr>
      <w:tr w:rsidR="00E86C10" w14:paraId="7892754B" w14:textId="77777777" w:rsidTr="00B115B5">
        <w:trPr>
          <w:trHeight w:val="763"/>
          <w:jc w:val="center"/>
        </w:trPr>
        <w:tc>
          <w:tcPr>
            <w:tcW w:w="907" w:type="dxa"/>
            <w:vAlign w:val="center"/>
          </w:tcPr>
          <w:p w14:paraId="5FCD5EC4" w14:textId="77777777" w:rsidR="00E86C10" w:rsidRPr="003776E9" w:rsidRDefault="00E86C10" w:rsidP="00B115B5">
            <w:pPr>
              <w:rPr>
                <w:b/>
              </w:rPr>
            </w:pPr>
            <w:r w:rsidRPr="003776E9">
              <w:rPr>
                <w:b/>
              </w:rPr>
              <w:t>3</w:t>
            </w:r>
          </w:p>
          <w:p w14:paraId="0E27B00A" w14:textId="77777777" w:rsidR="00E86C10" w:rsidRPr="003776E9" w:rsidRDefault="00E86C10" w:rsidP="00B115B5">
            <w:pPr>
              <w:rPr>
                <w:b/>
              </w:rPr>
            </w:pPr>
          </w:p>
        </w:tc>
        <w:tc>
          <w:tcPr>
            <w:tcW w:w="7593" w:type="dxa"/>
            <w:vAlign w:val="center"/>
          </w:tcPr>
          <w:p w14:paraId="428C007B" w14:textId="757D1AB9" w:rsidR="00B115B5" w:rsidRDefault="00566F03" w:rsidP="00B115B5">
            <w:pPr>
              <w:rPr>
                <w:b/>
                <w:color w:val="000000" w:themeColor="text1"/>
              </w:rPr>
            </w:pPr>
            <w:r>
              <w:rPr>
                <w:b/>
                <w:color w:val="000000" w:themeColor="text1"/>
              </w:rPr>
              <w:t>Garden Project</w:t>
            </w:r>
          </w:p>
          <w:p w14:paraId="56C5A304" w14:textId="77777777" w:rsidR="00D7467C" w:rsidRDefault="00566F03" w:rsidP="00B115B5">
            <w:pPr>
              <w:rPr>
                <w:color w:val="000000" w:themeColor="text1"/>
              </w:rPr>
            </w:pPr>
            <w:r>
              <w:rPr>
                <w:color w:val="000000" w:themeColor="text1"/>
              </w:rPr>
              <w:t>Lennie has heard from Volunteer Dorset and they are going to arrange a meeting with her.</w:t>
            </w:r>
          </w:p>
          <w:p w14:paraId="4559BC7C" w14:textId="529FC7ED" w:rsidR="00566F03" w:rsidRPr="00E833E7" w:rsidRDefault="00566F03" w:rsidP="00B115B5">
            <w:pPr>
              <w:rPr>
                <w:color w:val="000000" w:themeColor="text1"/>
              </w:rPr>
            </w:pPr>
          </w:p>
        </w:tc>
        <w:tc>
          <w:tcPr>
            <w:tcW w:w="1956" w:type="dxa"/>
          </w:tcPr>
          <w:p w14:paraId="5AD6E4E9" w14:textId="77777777" w:rsidR="00CA5E0A" w:rsidRDefault="00CA5E0A" w:rsidP="00EF123D">
            <w:pPr>
              <w:rPr>
                <w:color w:val="000000" w:themeColor="text1"/>
              </w:rPr>
            </w:pPr>
          </w:p>
          <w:p w14:paraId="60061E4C" w14:textId="4E922950" w:rsidR="00566F03" w:rsidRPr="00E833E7" w:rsidRDefault="00566F03" w:rsidP="00EF123D">
            <w:pPr>
              <w:rPr>
                <w:color w:val="000000" w:themeColor="text1"/>
              </w:rPr>
            </w:pPr>
            <w:r>
              <w:rPr>
                <w:color w:val="000000" w:themeColor="text1"/>
              </w:rPr>
              <w:t>Lennie to chase</w:t>
            </w:r>
            <w:r w:rsidR="002120B0">
              <w:rPr>
                <w:color w:val="000000" w:themeColor="text1"/>
              </w:rPr>
              <w:t xml:space="preserve"> Volunteer Dorset</w:t>
            </w:r>
          </w:p>
        </w:tc>
      </w:tr>
      <w:tr w:rsidR="00E86C10" w14:paraId="10D9D865" w14:textId="77777777" w:rsidTr="00B115B5">
        <w:trPr>
          <w:trHeight w:val="785"/>
          <w:jc w:val="center"/>
        </w:trPr>
        <w:tc>
          <w:tcPr>
            <w:tcW w:w="907" w:type="dxa"/>
            <w:vAlign w:val="center"/>
          </w:tcPr>
          <w:p w14:paraId="2598DEE6" w14:textId="77777777" w:rsidR="00E86C10" w:rsidRPr="003776E9" w:rsidRDefault="00E86C10" w:rsidP="00B115B5">
            <w:pPr>
              <w:rPr>
                <w:b/>
              </w:rPr>
            </w:pPr>
            <w:r w:rsidRPr="003776E9">
              <w:rPr>
                <w:b/>
              </w:rPr>
              <w:t>4</w:t>
            </w:r>
          </w:p>
          <w:p w14:paraId="44EAFD9C" w14:textId="77777777" w:rsidR="00E86C10" w:rsidRPr="003776E9" w:rsidRDefault="00E86C10" w:rsidP="00B115B5">
            <w:pPr>
              <w:rPr>
                <w:b/>
              </w:rPr>
            </w:pPr>
          </w:p>
        </w:tc>
        <w:tc>
          <w:tcPr>
            <w:tcW w:w="7593" w:type="dxa"/>
            <w:vAlign w:val="center"/>
          </w:tcPr>
          <w:p w14:paraId="24B510A4" w14:textId="3A5E538B" w:rsidR="00B115B5" w:rsidRDefault="00566F03" w:rsidP="00B115B5">
            <w:pPr>
              <w:rPr>
                <w:b/>
                <w:color w:val="000000" w:themeColor="text1"/>
              </w:rPr>
            </w:pPr>
            <w:r>
              <w:rPr>
                <w:b/>
                <w:color w:val="000000" w:themeColor="text1"/>
              </w:rPr>
              <w:t>Newsletter</w:t>
            </w:r>
          </w:p>
          <w:p w14:paraId="3141FB64" w14:textId="053C68A8" w:rsidR="00D7467C" w:rsidRPr="00E833E7" w:rsidRDefault="00566F03" w:rsidP="00B115B5">
            <w:pPr>
              <w:rPr>
                <w:color w:val="000000" w:themeColor="text1"/>
              </w:rPr>
            </w:pPr>
            <w:r>
              <w:rPr>
                <w:color w:val="000000" w:themeColor="text1"/>
              </w:rPr>
              <w:t xml:space="preserve">A spring newsletter is planned for April.  </w:t>
            </w:r>
          </w:p>
        </w:tc>
        <w:tc>
          <w:tcPr>
            <w:tcW w:w="1956" w:type="dxa"/>
          </w:tcPr>
          <w:p w14:paraId="25C675C6" w14:textId="77777777" w:rsidR="00925745" w:rsidRDefault="00925745" w:rsidP="00EF123D">
            <w:pPr>
              <w:rPr>
                <w:color w:val="000000" w:themeColor="text1"/>
              </w:rPr>
            </w:pPr>
          </w:p>
          <w:p w14:paraId="0AD76B4F" w14:textId="77777777" w:rsidR="00566F03" w:rsidRDefault="00566F03" w:rsidP="00EF123D">
            <w:pPr>
              <w:rPr>
                <w:color w:val="000000" w:themeColor="text1"/>
              </w:rPr>
            </w:pPr>
            <w:r>
              <w:rPr>
                <w:color w:val="000000" w:themeColor="text1"/>
              </w:rPr>
              <w:t>Sue to let Lennie know if she wishes to contribute an article</w:t>
            </w:r>
          </w:p>
          <w:p w14:paraId="4B94D5A5" w14:textId="4DBDF11B" w:rsidR="00566F03" w:rsidRPr="00E833E7" w:rsidRDefault="00566F03" w:rsidP="00EF123D">
            <w:pPr>
              <w:rPr>
                <w:color w:val="000000" w:themeColor="text1"/>
              </w:rPr>
            </w:pPr>
          </w:p>
        </w:tc>
      </w:tr>
      <w:tr w:rsidR="00E86C10" w14:paraId="3146439B" w14:textId="77777777" w:rsidTr="00B115B5">
        <w:trPr>
          <w:trHeight w:val="818"/>
          <w:jc w:val="center"/>
        </w:trPr>
        <w:tc>
          <w:tcPr>
            <w:tcW w:w="907" w:type="dxa"/>
            <w:vAlign w:val="center"/>
          </w:tcPr>
          <w:p w14:paraId="78941E47" w14:textId="77777777" w:rsidR="00E86C10" w:rsidRPr="003776E9" w:rsidRDefault="00E86C10" w:rsidP="00B115B5">
            <w:pPr>
              <w:rPr>
                <w:b/>
              </w:rPr>
            </w:pPr>
            <w:r w:rsidRPr="003776E9">
              <w:rPr>
                <w:b/>
              </w:rPr>
              <w:t>5</w:t>
            </w:r>
          </w:p>
          <w:p w14:paraId="3DEEC669" w14:textId="77777777" w:rsidR="00E86C10" w:rsidRPr="003776E9" w:rsidRDefault="00E86C10" w:rsidP="00B115B5">
            <w:pPr>
              <w:rPr>
                <w:b/>
              </w:rPr>
            </w:pPr>
          </w:p>
        </w:tc>
        <w:tc>
          <w:tcPr>
            <w:tcW w:w="7593" w:type="dxa"/>
            <w:vAlign w:val="center"/>
          </w:tcPr>
          <w:p w14:paraId="084CC84F" w14:textId="2D1487E1" w:rsidR="00B115B5" w:rsidRDefault="00566F03" w:rsidP="00B115B5">
            <w:pPr>
              <w:rPr>
                <w:b/>
                <w:color w:val="000000" w:themeColor="text1"/>
              </w:rPr>
            </w:pPr>
            <w:r>
              <w:rPr>
                <w:b/>
                <w:color w:val="000000" w:themeColor="text1"/>
              </w:rPr>
              <w:t>Digital Champions</w:t>
            </w:r>
          </w:p>
          <w:p w14:paraId="118C038A" w14:textId="52680571" w:rsidR="00566F03" w:rsidRDefault="00566F03" w:rsidP="00B115B5">
            <w:pPr>
              <w:rPr>
                <w:color w:val="000000" w:themeColor="text1"/>
              </w:rPr>
            </w:pPr>
            <w:r>
              <w:rPr>
                <w:color w:val="000000" w:themeColor="text1"/>
              </w:rPr>
              <w:t>Digital Champions are currently available in libraries</w:t>
            </w:r>
            <w:r w:rsidR="002120B0">
              <w:rPr>
                <w:color w:val="000000" w:themeColor="text1"/>
              </w:rPr>
              <w:t>,</w:t>
            </w:r>
            <w:r>
              <w:rPr>
                <w:color w:val="000000" w:themeColor="text1"/>
              </w:rPr>
              <w:t xml:space="preserve"> by appointment through Dorset County Council</w:t>
            </w:r>
            <w:r w:rsidR="002120B0">
              <w:rPr>
                <w:color w:val="000000" w:themeColor="text1"/>
              </w:rPr>
              <w:t>,</w:t>
            </w:r>
            <w:r>
              <w:rPr>
                <w:color w:val="000000" w:themeColor="text1"/>
              </w:rPr>
              <w:t xml:space="preserve"> to help members of the public with IT issues.  They have a scheme called Embedded Champions.  These work with services to help customers with IT issues specific to that service (e.g. housing, benefits).  </w:t>
            </w:r>
          </w:p>
          <w:p w14:paraId="4EE6724A" w14:textId="77777777" w:rsidR="00566F03" w:rsidRDefault="00566F03" w:rsidP="00B115B5">
            <w:pPr>
              <w:rPr>
                <w:color w:val="000000" w:themeColor="text1"/>
              </w:rPr>
            </w:pPr>
          </w:p>
          <w:p w14:paraId="16D7DB3D" w14:textId="7DF50173" w:rsidR="00D7467C" w:rsidRDefault="00566F03" w:rsidP="00B115B5">
            <w:pPr>
              <w:rPr>
                <w:color w:val="000000" w:themeColor="text1"/>
              </w:rPr>
            </w:pPr>
            <w:r>
              <w:rPr>
                <w:color w:val="000000" w:themeColor="text1"/>
              </w:rPr>
              <w:t>Volunteers were asked if they would like to train to help patients in surgeries with relevant IT such as the NHS app.  Although they will not be IT experts, the aim is to help patients become more confident and make services more accessible to them. The volunteers will be DBS checked. Training has been arranged for 22 March.</w:t>
            </w:r>
          </w:p>
          <w:p w14:paraId="61C385E7" w14:textId="77777777" w:rsidR="00566F03" w:rsidRDefault="00566F03" w:rsidP="00B115B5">
            <w:pPr>
              <w:rPr>
                <w:color w:val="000000" w:themeColor="text1"/>
              </w:rPr>
            </w:pPr>
          </w:p>
          <w:p w14:paraId="78864171" w14:textId="77777777" w:rsidR="00566F03" w:rsidRDefault="00566F03" w:rsidP="00B115B5">
            <w:pPr>
              <w:rPr>
                <w:color w:val="000000" w:themeColor="text1"/>
              </w:rPr>
            </w:pPr>
            <w:r>
              <w:rPr>
                <w:color w:val="000000" w:themeColor="text1"/>
              </w:rPr>
              <w:t>The project will start in a couple of surgeries (likely Bridges and Dorchester Rd) and then be rolled out. Carole Pentelow, Practice Manager at Dorchester Rd is leading the project.</w:t>
            </w:r>
          </w:p>
          <w:p w14:paraId="543993CF" w14:textId="3B459C34" w:rsidR="00566F03" w:rsidRPr="0026241D" w:rsidRDefault="00566F03" w:rsidP="00B115B5">
            <w:pPr>
              <w:rPr>
                <w:color w:val="000000" w:themeColor="text1"/>
              </w:rPr>
            </w:pPr>
          </w:p>
        </w:tc>
        <w:tc>
          <w:tcPr>
            <w:tcW w:w="1956" w:type="dxa"/>
          </w:tcPr>
          <w:p w14:paraId="3656B9AB" w14:textId="77777777" w:rsidR="00E86C10" w:rsidRDefault="00E86C10" w:rsidP="00DA4553"/>
        </w:tc>
      </w:tr>
      <w:tr w:rsidR="00E86C10" w14:paraId="5363364A" w14:textId="77777777" w:rsidTr="00B115B5">
        <w:trPr>
          <w:trHeight w:val="820"/>
          <w:jc w:val="center"/>
        </w:trPr>
        <w:tc>
          <w:tcPr>
            <w:tcW w:w="907" w:type="dxa"/>
            <w:vAlign w:val="center"/>
          </w:tcPr>
          <w:p w14:paraId="29B4EA11" w14:textId="77777777" w:rsidR="00E86C10" w:rsidRPr="0022277E" w:rsidRDefault="00496D2C" w:rsidP="00B115B5">
            <w:pPr>
              <w:rPr>
                <w:b/>
                <w:color w:val="000000" w:themeColor="text1"/>
              </w:rPr>
            </w:pPr>
            <w:r w:rsidRPr="0022277E">
              <w:rPr>
                <w:b/>
                <w:color w:val="000000" w:themeColor="text1"/>
              </w:rPr>
              <w:t>6</w:t>
            </w:r>
          </w:p>
        </w:tc>
        <w:tc>
          <w:tcPr>
            <w:tcW w:w="7593" w:type="dxa"/>
            <w:vAlign w:val="center"/>
          </w:tcPr>
          <w:p w14:paraId="041FEC74" w14:textId="50C6B395" w:rsidR="00B115B5" w:rsidRDefault="00566F03" w:rsidP="00B115B5">
            <w:pPr>
              <w:rPr>
                <w:b/>
                <w:color w:val="000000" w:themeColor="text1"/>
              </w:rPr>
            </w:pPr>
            <w:r>
              <w:rPr>
                <w:b/>
                <w:color w:val="000000" w:themeColor="text1"/>
              </w:rPr>
              <w:t>Website</w:t>
            </w:r>
          </w:p>
          <w:p w14:paraId="53455E95" w14:textId="77777777" w:rsidR="004521A2" w:rsidRDefault="00566F03" w:rsidP="00B115B5">
            <w:pPr>
              <w:pStyle w:val="ListParagraph"/>
              <w:ind w:left="0"/>
              <w:jc w:val="both"/>
              <w:rPr>
                <w:color w:val="000000" w:themeColor="text1"/>
              </w:rPr>
            </w:pPr>
            <w:r>
              <w:rPr>
                <w:color w:val="000000" w:themeColor="text1"/>
              </w:rPr>
              <w:t xml:space="preserve">There was a plan for all the practices to use the same website platform.  It has been discussed at a Practice Managers’ </w:t>
            </w:r>
            <w:proofErr w:type="gramStart"/>
            <w:r>
              <w:rPr>
                <w:color w:val="000000" w:themeColor="text1"/>
              </w:rPr>
              <w:t>meeting</w:t>
            </w:r>
            <w:proofErr w:type="gramEnd"/>
            <w:r>
              <w:rPr>
                <w:color w:val="000000" w:themeColor="text1"/>
              </w:rPr>
              <w:t xml:space="preserve"> but Lennie couldn’t remember how it was being progressed.  Sue thought Annette from Portland is leading on it.</w:t>
            </w:r>
          </w:p>
          <w:p w14:paraId="614064C1" w14:textId="363DDA26" w:rsidR="00566F03" w:rsidRPr="0022277E" w:rsidRDefault="00566F03" w:rsidP="00B115B5">
            <w:pPr>
              <w:pStyle w:val="ListParagraph"/>
              <w:ind w:left="0"/>
              <w:jc w:val="both"/>
              <w:rPr>
                <w:color w:val="000000" w:themeColor="text1"/>
              </w:rPr>
            </w:pPr>
          </w:p>
        </w:tc>
        <w:tc>
          <w:tcPr>
            <w:tcW w:w="1956" w:type="dxa"/>
          </w:tcPr>
          <w:p w14:paraId="6F972FAB" w14:textId="77777777" w:rsidR="00011275" w:rsidRDefault="00011275" w:rsidP="00EF123D"/>
          <w:p w14:paraId="45FB0818" w14:textId="1DBB51CD" w:rsidR="00566F03" w:rsidRDefault="00566F03" w:rsidP="00EF123D">
            <w:r>
              <w:t>Lennie to contact Annette</w:t>
            </w:r>
          </w:p>
        </w:tc>
      </w:tr>
      <w:tr w:rsidR="00E86C10" w14:paraId="70B2360F" w14:textId="77777777" w:rsidTr="00B115B5">
        <w:trPr>
          <w:trHeight w:val="771"/>
          <w:jc w:val="center"/>
        </w:trPr>
        <w:tc>
          <w:tcPr>
            <w:tcW w:w="907" w:type="dxa"/>
          </w:tcPr>
          <w:p w14:paraId="53128261" w14:textId="77777777" w:rsidR="00E86C10" w:rsidRPr="00F954A2" w:rsidRDefault="00E86C10" w:rsidP="00B115B5">
            <w:pPr>
              <w:rPr>
                <w:b/>
                <w:color w:val="000000" w:themeColor="text1"/>
              </w:rPr>
            </w:pPr>
          </w:p>
        </w:tc>
        <w:tc>
          <w:tcPr>
            <w:tcW w:w="7593" w:type="dxa"/>
            <w:vAlign w:val="center"/>
          </w:tcPr>
          <w:p w14:paraId="1642E8EC" w14:textId="77777777" w:rsidR="00E86C10" w:rsidRDefault="004B6CAD" w:rsidP="00E86C10">
            <w:pPr>
              <w:rPr>
                <w:b/>
                <w:color w:val="000000" w:themeColor="text1"/>
              </w:rPr>
            </w:pPr>
            <w:r w:rsidRPr="00F954A2">
              <w:rPr>
                <w:b/>
                <w:color w:val="000000" w:themeColor="text1"/>
              </w:rPr>
              <w:t>Close</w:t>
            </w:r>
          </w:p>
          <w:p w14:paraId="71E76F18" w14:textId="4009CBE2" w:rsidR="00566F03" w:rsidRPr="00F954A2" w:rsidRDefault="00566F03" w:rsidP="00E86C10">
            <w:pPr>
              <w:rPr>
                <w:b/>
                <w:color w:val="000000" w:themeColor="text1"/>
              </w:rPr>
            </w:pPr>
            <w:r>
              <w:rPr>
                <w:b/>
                <w:color w:val="000000" w:themeColor="text1"/>
              </w:rPr>
              <w:t>Next meeting 17 May 2022.</w:t>
            </w:r>
          </w:p>
        </w:tc>
        <w:tc>
          <w:tcPr>
            <w:tcW w:w="1956" w:type="dxa"/>
          </w:tcPr>
          <w:p w14:paraId="62486C05" w14:textId="77777777" w:rsidR="00E86C10" w:rsidRDefault="00E86C10" w:rsidP="00EF123D"/>
        </w:tc>
      </w:tr>
    </w:tbl>
    <w:p w14:paraId="4101652C" w14:textId="77777777" w:rsidR="00A301A6" w:rsidRDefault="00A301A6" w:rsidP="00BA1D59"/>
    <w:sectPr w:rsidR="00A301A6" w:rsidSect="00A55E4C">
      <w:headerReference w:type="default" r:id="rId11"/>
      <w:footerReference w:type="default" r:id="rId12"/>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C3308" w14:textId="77777777" w:rsidR="00662BC7" w:rsidRDefault="00662BC7">
      <w:pPr>
        <w:spacing w:after="0" w:line="240" w:lineRule="auto"/>
      </w:pPr>
      <w:r>
        <w:separator/>
      </w:r>
    </w:p>
  </w:endnote>
  <w:endnote w:type="continuationSeparator" w:id="0">
    <w:p w14:paraId="30140CFF" w14:textId="77777777" w:rsidR="00662BC7" w:rsidRDefault="00662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9"/>
      <w:gridCol w:w="3489"/>
      <w:gridCol w:w="3489"/>
    </w:tblGrid>
    <w:tr w:rsidR="3619DBB0" w14:paraId="37D2B4D8" w14:textId="77777777" w:rsidTr="37C6522A">
      <w:tc>
        <w:tcPr>
          <w:tcW w:w="3489" w:type="dxa"/>
        </w:tcPr>
        <w:p w14:paraId="52024DB4" w14:textId="41459D90" w:rsidR="3619DBB0" w:rsidRDefault="3619DBB0" w:rsidP="3619DBB0">
          <w:pPr>
            <w:pStyle w:val="Header"/>
            <w:ind w:left="-115"/>
          </w:pPr>
        </w:p>
      </w:tc>
      <w:tc>
        <w:tcPr>
          <w:tcW w:w="3489" w:type="dxa"/>
        </w:tcPr>
        <w:p w14:paraId="0395B698" w14:textId="56F1F542" w:rsidR="3619DBB0" w:rsidRDefault="3619DBB0" w:rsidP="3619DBB0">
          <w:pPr>
            <w:pStyle w:val="Header"/>
            <w:jc w:val="center"/>
          </w:pPr>
        </w:p>
      </w:tc>
      <w:tc>
        <w:tcPr>
          <w:tcW w:w="3489" w:type="dxa"/>
        </w:tcPr>
        <w:p w14:paraId="01D0DD26" w14:textId="56A1F772" w:rsidR="3619DBB0" w:rsidRDefault="37C6522A" w:rsidP="3619DBB0">
          <w:pPr>
            <w:pStyle w:val="Header"/>
            <w:ind w:right="-115"/>
            <w:jc w:val="right"/>
          </w:pPr>
          <w:r>
            <w:t>Version 1 – Jan 2020</w:t>
          </w:r>
        </w:p>
      </w:tc>
    </w:tr>
  </w:tbl>
  <w:p w14:paraId="13C5F425" w14:textId="4B23E119" w:rsidR="3619DBB0" w:rsidRDefault="3619DBB0" w:rsidP="3619D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6F46A" w14:textId="77777777" w:rsidR="00662BC7" w:rsidRDefault="00662BC7">
      <w:pPr>
        <w:spacing w:after="0" w:line="240" w:lineRule="auto"/>
      </w:pPr>
      <w:r>
        <w:separator/>
      </w:r>
    </w:p>
  </w:footnote>
  <w:footnote w:type="continuationSeparator" w:id="0">
    <w:p w14:paraId="2960124C" w14:textId="77777777" w:rsidR="00662BC7" w:rsidRDefault="00662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9"/>
      <w:gridCol w:w="3489"/>
      <w:gridCol w:w="3489"/>
    </w:tblGrid>
    <w:tr w:rsidR="3619DBB0" w14:paraId="7EA83A63" w14:textId="77777777" w:rsidTr="37C6522A">
      <w:tc>
        <w:tcPr>
          <w:tcW w:w="3489" w:type="dxa"/>
        </w:tcPr>
        <w:p w14:paraId="4251C7C1" w14:textId="4A8309CC" w:rsidR="3619DBB0" w:rsidRDefault="3619DBB0" w:rsidP="3619DBB0">
          <w:pPr>
            <w:pStyle w:val="Header"/>
            <w:ind w:left="-115"/>
          </w:pPr>
        </w:p>
      </w:tc>
      <w:tc>
        <w:tcPr>
          <w:tcW w:w="3489" w:type="dxa"/>
        </w:tcPr>
        <w:p w14:paraId="26F02FB0" w14:textId="2BE6A764" w:rsidR="3619DBB0" w:rsidRDefault="3619DBB0" w:rsidP="3619DBB0">
          <w:pPr>
            <w:pStyle w:val="Header"/>
            <w:jc w:val="center"/>
          </w:pPr>
        </w:p>
      </w:tc>
      <w:tc>
        <w:tcPr>
          <w:tcW w:w="3489" w:type="dxa"/>
        </w:tcPr>
        <w:p w14:paraId="3AE6FDD7" w14:textId="26DFA10B" w:rsidR="3619DBB0" w:rsidRDefault="3619DBB0" w:rsidP="3619DBB0">
          <w:pPr>
            <w:pStyle w:val="Header"/>
            <w:ind w:right="-115"/>
            <w:jc w:val="right"/>
          </w:pPr>
        </w:p>
      </w:tc>
    </w:tr>
  </w:tbl>
  <w:p w14:paraId="594C658E" w14:textId="5187B012" w:rsidR="3619DBB0" w:rsidRDefault="3619DBB0" w:rsidP="3619D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67501"/>
    <w:multiLevelType w:val="hybridMultilevel"/>
    <w:tmpl w:val="6B26FEA4"/>
    <w:lvl w:ilvl="0" w:tplc="DFA410A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F65AA"/>
    <w:multiLevelType w:val="hybridMultilevel"/>
    <w:tmpl w:val="18E6B196"/>
    <w:lvl w:ilvl="0" w:tplc="6172AE1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2A5B55"/>
    <w:multiLevelType w:val="hybridMultilevel"/>
    <w:tmpl w:val="EE745644"/>
    <w:lvl w:ilvl="0" w:tplc="6172AE1C">
      <w:start w:val="2"/>
      <w:numFmt w:val="bullet"/>
      <w:lvlText w:val=""/>
      <w:lvlJc w:val="left"/>
      <w:pPr>
        <w:ind w:left="720" w:hanging="360"/>
      </w:pPr>
      <w:rPr>
        <w:rFonts w:ascii="Symbol" w:eastAsiaTheme="minorHAnsi" w:hAnsi="Symbol" w:cstheme="minorBidi" w:hint="default"/>
      </w:rPr>
    </w:lvl>
    <w:lvl w:ilvl="1" w:tplc="A9BAD8A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DB1B91"/>
    <w:multiLevelType w:val="hybridMultilevel"/>
    <w:tmpl w:val="66AE997E"/>
    <w:lvl w:ilvl="0" w:tplc="54DCF3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E97FC4"/>
    <w:multiLevelType w:val="hybridMultilevel"/>
    <w:tmpl w:val="92CA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A55"/>
    <w:rsid w:val="00011275"/>
    <w:rsid w:val="00011950"/>
    <w:rsid w:val="000349F0"/>
    <w:rsid w:val="000728A9"/>
    <w:rsid w:val="000C7D58"/>
    <w:rsid w:val="000E4AC2"/>
    <w:rsid w:val="000F09B1"/>
    <w:rsid w:val="001057CD"/>
    <w:rsid w:val="0013546C"/>
    <w:rsid w:val="00162ACE"/>
    <w:rsid w:val="00166B76"/>
    <w:rsid w:val="001757E2"/>
    <w:rsid w:val="0018725F"/>
    <w:rsid w:val="00190443"/>
    <w:rsid w:val="0019174E"/>
    <w:rsid w:val="001B0597"/>
    <w:rsid w:val="001B5188"/>
    <w:rsid w:val="001B5D7C"/>
    <w:rsid w:val="001D7923"/>
    <w:rsid w:val="001E16DB"/>
    <w:rsid w:val="001E52D2"/>
    <w:rsid w:val="00207E68"/>
    <w:rsid w:val="002120B0"/>
    <w:rsid w:val="0022277E"/>
    <w:rsid w:val="00237F77"/>
    <w:rsid w:val="0026241D"/>
    <w:rsid w:val="0029329A"/>
    <w:rsid w:val="002A33F7"/>
    <w:rsid w:val="002F1D1B"/>
    <w:rsid w:val="002F528C"/>
    <w:rsid w:val="00300295"/>
    <w:rsid w:val="00304F0B"/>
    <w:rsid w:val="00313A55"/>
    <w:rsid w:val="00333E5C"/>
    <w:rsid w:val="00374672"/>
    <w:rsid w:val="003776E9"/>
    <w:rsid w:val="0038016A"/>
    <w:rsid w:val="003B2B85"/>
    <w:rsid w:val="003C6F8E"/>
    <w:rsid w:val="003D20A1"/>
    <w:rsid w:val="003D5CDE"/>
    <w:rsid w:val="00410EC4"/>
    <w:rsid w:val="00441288"/>
    <w:rsid w:val="00447BD2"/>
    <w:rsid w:val="00450052"/>
    <w:rsid w:val="004521A2"/>
    <w:rsid w:val="004611F0"/>
    <w:rsid w:val="00475C05"/>
    <w:rsid w:val="00491CCA"/>
    <w:rsid w:val="00496D2C"/>
    <w:rsid w:val="004A1082"/>
    <w:rsid w:val="004A7F46"/>
    <w:rsid w:val="004B6CAD"/>
    <w:rsid w:val="004B7F7B"/>
    <w:rsid w:val="004C4005"/>
    <w:rsid w:val="004D5E5C"/>
    <w:rsid w:val="004F2C0B"/>
    <w:rsid w:val="00532AD4"/>
    <w:rsid w:val="00544C78"/>
    <w:rsid w:val="005534AE"/>
    <w:rsid w:val="00566F03"/>
    <w:rsid w:val="00571766"/>
    <w:rsid w:val="00592D2B"/>
    <w:rsid w:val="005A2CD9"/>
    <w:rsid w:val="005A4B29"/>
    <w:rsid w:val="005B1FBB"/>
    <w:rsid w:val="005C5672"/>
    <w:rsid w:val="006251F2"/>
    <w:rsid w:val="00627735"/>
    <w:rsid w:val="00662BC7"/>
    <w:rsid w:val="00680F68"/>
    <w:rsid w:val="006A1997"/>
    <w:rsid w:val="006A65E0"/>
    <w:rsid w:val="006D5CE4"/>
    <w:rsid w:val="0070379B"/>
    <w:rsid w:val="00724D11"/>
    <w:rsid w:val="0074625D"/>
    <w:rsid w:val="00753A33"/>
    <w:rsid w:val="00782C3B"/>
    <w:rsid w:val="007C6670"/>
    <w:rsid w:val="007F3A21"/>
    <w:rsid w:val="00804F69"/>
    <w:rsid w:val="00805641"/>
    <w:rsid w:val="008F6FA1"/>
    <w:rsid w:val="00925745"/>
    <w:rsid w:val="00957FC1"/>
    <w:rsid w:val="00975B9B"/>
    <w:rsid w:val="009833DC"/>
    <w:rsid w:val="009B2A0C"/>
    <w:rsid w:val="009B3195"/>
    <w:rsid w:val="009B4B24"/>
    <w:rsid w:val="00A02D14"/>
    <w:rsid w:val="00A131AC"/>
    <w:rsid w:val="00A220A1"/>
    <w:rsid w:val="00A301A6"/>
    <w:rsid w:val="00A55E4C"/>
    <w:rsid w:val="00A83022"/>
    <w:rsid w:val="00AB438F"/>
    <w:rsid w:val="00AC34E4"/>
    <w:rsid w:val="00AD17C9"/>
    <w:rsid w:val="00AF4E0A"/>
    <w:rsid w:val="00B115B5"/>
    <w:rsid w:val="00B2245E"/>
    <w:rsid w:val="00B40678"/>
    <w:rsid w:val="00B62480"/>
    <w:rsid w:val="00B751C3"/>
    <w:rsid w:val="00B8164C"/>
    <w:rsid w:val="00BA0434"/>
    <w:rsid w:val="00BA1D59"/>
    <w:rsid w:val="00BC0598"/>
    <w:rsid w:val="00C157C9"/>
    <w:rsid w:val="00C545F4"/>
    <w:rsid w:val="00C80927"/>
    <w:rsid w:val="00CA5E0A"/>
    <w:rsid w:val="00D267A8"/>
    <w:rsid w:val="00D530CE"/>
    <w:rsid w:val="00D7467C"/>
    <w:rsid w:val="00D92E1F"/>
    <w:rsid w:val="00DA4553"/>
    <w:rsid w:val="00DC1DA7"/>
    <w:rsid w:val="00DE622E"/>
    <w:rsid w:val="00E01D8C"/>
    <w:rsid w:val="00E4156C"/>
    <w:rsid w:val="00E833E7"/>
    <w:rsid w:val="00E86C10"/>
    <w:rsid w:val="00EF123D"/>
    <w:rsid w:val="00F31B23"/>
    <w:rsid w:val="00F55CC2"/>
    <w:rsid w:val="00F67B7B"/>
    <w:rsid w:val="00F936A8"/>
    <w:rsid w:val="00F954A2"/>
    <w:rsid w:val="00F9646B"/>
    <w:rsid w:val="3619DBB0"/>
    <w:rsid w:val="37C65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0424"/>
  <w15:chartTrackingRefBased/>
  <w15:docId w15:val="{B16EFFE7-EB89-404D-80BE-415AD3FB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1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B23"/>
    <w:rPr>
      <w:rFonts w:ascii="Segoe UI" w:hAnsi="Segoe UI" w:cs="Segoe UI"/>
      <w:sz w:val="18"/>
      <w:szCs w:val="18"/>
    </w:rPr>
  </w:style>
  <w:style w:type="paragraph" w:styleId="ListParagraph">
    <w:name w:val="List Paragraph"/>
    <w:basedOn w:val="Normal"/>
    <w:uiPriority w:val="34"/>
    <w:qFormat/>
    <w:rsid w:val="006A1997"/>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3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571E7BCE700D40B418A594866F4F20" ma:contentTypeVersion="5" ma:contentTypeDescription="Create a new document." ma:contentTypeScope="" ma:versionID="d07d5aaa77d2f832e5c683e171a9d47b">
  <xsd:schema xmlns:xsd="http://www.w3.org/2001/XMLSchema" xmlns:xs="http://www.w3.org/2001/XMLSchema" xmlns:p="http://schemas.microsoft.com/office/2006/metadata/properties" xmlns:ns2="16253171-7af7-41f4-847b-a8954fc85567" xmlns:ns3="7b0828ae-e919-4a70-9162-62589b66c9cc" targetNamespace="http://schemas.microsoft.com/office/2006/metadata/properties" ma:root="true" ma:fieldsID="7fb286ac3d013812be581dac572ca5b7" ns2:_="" ns3:_="">
    <xsd:import namespace="16253171-7af7-41f4-847b-a8954fc85567"/>
    <xsd:import namespace="7b0828ae-e919-4a70-9162-62589b66c9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53171-7af7-41f4-847b-a8954fc85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0828ae-e919-4a70-9162-62589b66c9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C465E-93CF-4738-B4BC-7EB71BFB8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4E4A0-9B0E-418F-9AFF-510D8F7EF126}">
  <ds:schemaRefs>
    <ds:schemaRef ds:uri="http://schemas.microsoft.com/sharepoint/v3/contenttype/forms"/>
  </ds:schemaRefs>
</ds:datastoreItem>
</file>

<file path=customXml/itemProps3.xml><?xml version="1.0" encoding="utf-8"?>
<ds:datastoreItem xmlns:ds="http://schemas.openxmlformats.org/officeDocument/2006/customXml" ds:itemID="{B2345970-A064-42C8-BD67-0ECD9D489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53171-7af7-41f4-847b-a8954fc85567"/>
    <ds:schemaRef ds:uri="7b0828ae-e919-4a70-9162-62589b66c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3677</Characters>
  <Application>Microsoft Office Word</Application>
  <DocSecurity>4</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Elizabeth (Dorset CCG)</dc:creator>
  <cp:keywords/>
  <dc:description/>
  <cp:lastModifiedBy>Wendy Wood (The Bridges Medical Practice)</cp:lastModifiedBy>
  <cp:revision>2</cp:revision>
  <cp:lastPrinted>2018-09-18T14:03:00Z</cp:lastPrinted>
  <dcterms:created xsi:type="dcterms:W3CDTF">2022-04-11T07:12:00Z</dcterms:created>
  <dcterms:modified xsi:type="dcterms:W3CDTF">2022-04-11T07:12:00Z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0x01010086571E7BCE700D40B418A594866F4F20</vt:lpwstr>
  </property>
</Properties>
</file>